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C3F6F">
      <w:pPr>
        <w:spacing w:line="360" w:lineRule="auto"/>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附件2</w:t>
      </w:r>
    </w:p>
    <w:p w14:paraId="039BF4D8">
      <w:pPr>
        <w:spacing w:line="360" w:lineRule="auto"/>
        <w:rPr>
          <w:rFonts w:hint="eastAsia" w:ascii="Times New Roman" w:hAnsi="Times New Roman" w:eastAsia="方正仿宋_GBK" w:cs="仿宋"/>
          <w:color w:val="000000" w:themeColor="text1"/>
          <w:sz w:val="32"/>
          <w:szCs w:val="32"/>
          <w:lang w:val="en-US" w:eastAsia="zh-CN"/>
          <w14:textFill>
            <w14:solidFill>
              <w14:schemeClr w14:val="tx1"/>
            </w14:solidFill>
          </w14:textFill>
        </w:rPr>
      </w:pPr>
    </w:p>
    <w:p w14:paraId="72B22A79">
      <w:pPr>
        <w:keepNext w:val="0"/>
        <w:keepLines w:val="0"/>
        <w:pageBreakBefore w:val="0"/>
        <w:widowControl/>
        <w:kinsoku/>
        <w:wordWrap/>
        <w:overflowPunct w:val="0"/>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关于江苏省工程造价管理协会建设工程价款纠纷调解收费标准征求意见的意见反馈表</w:t>
      </w:r>
    </w:p>
    <w:bookmarkEnd w:id="0"/>
    <w:p w14:paraId="1F8C3CA6">
      <w:pPr>
        <w:keepNext w:val="0"/>
        <w:keepLines w:val="0"/>
        <w:pageBreakBefore w:val="0"/>
        <w:widowControl/>
        <w:kinsoku/>
        <w:wordWrap/>
        <w:overflowPunct w:val="0"/>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sz w:val="40"/>
          <w:szCs w:val="40"/>
          <w:lang w:val="en-US" w:eastAsia="zh-CN"/>
        </w:rPr>
      </w:pPr>
    </w:p>
    <w:p w14:paraId="5C726022">
      <w:pPr>
        <w:jc w:val="both"/>
        <w:rPr>
          <w:rFonts w:hint="eastAsia" w:ascii="方正仿宋_GBK" w:hAnsi="方正仿宋_GBK" w:eastAsia="方正仿宋_GBK" w:cs="方正仿宋_GBK"/>
          <w:kern w:val="2"/>
          <w:sz w:val="32"/>
          <w:szCs w:val="32"/>
          <w:u w:val="none"/>
          <w:vertAlign w:val="baseline"/>
          <w:lang w:val="en-US" w:eastAsia="zh-CN" w:bidi="ar-SA"/>
        </w:rPr>
      </w:pPr>
      <w:r>
        <w:rPr>
          <w:rFonts w:hint="eastAsia" w:ascii="方正仿宋_GBK" w:hAnsi="方正仿宋_GBK" w:eastAsia="方正仿宋_GBK" w:cs="方正仿宋_GBK"/>
          <w:kern w:val="2"/>
          <w:sz w:val="32"/>
          <w:szCs w:val="32"/>
          <w:u w:val="none"/>
          <w:vertAlign w:val="baseline"/>
          <w:lang w:val="en-US" w:eastAsia="zh-CN" w:bidi="ar-SA"/>
        </w:rPr>
        <w:t>建议单位/个人：</w:t>
      </w:r>
      <w:r>
        <w:rPr>
          <w:rFonts w:hint="eastAsia" w:ascii="方正仿宋_GBK" w:hAnsi="方正仿宋_GBK" w:eastAsia="方正仿宋_GBK" w:cs="方正仿宋_GBK"/>
          <w:kern w:val="2"/>
          <w:sz w:val="32"/>
          <w:szCs w:val="32"/>
          <w:u w:val="single"/>
          <w:vertAlign w:val="baseline"/>
          <w:lang w:val="en-US" w:eastAsia="zh-CN" w:bidi="ar-SA"/>
        </w:rPr>
        <w:t xml:space="preserve">                                             </w:t>
      </w:r>
      <w:r>
        <w:rPr>
          <w:rFonts w:hint="eastAsia" w:ascii="方正仿宋_GBK" w:hAnsi="方正仿宋_GBK" w:eastAsia="方正仿宋_GBK" w:cs="方正仿宋_GBK"/>
          <w:kern w:val="2"/>
          <w:sz w:val="32"/>
          <w:szCs w:val="32"/>
          <w:u w:val="none"/>
          <w:vertAlign w:val="baseline"/>
          <w:lang w:val="en-US" w:eastAsia="zh-CN" w:bidi="ar-SA"/>
        </w:rPr>
        <w:t xml:space="preserve">  </w:t>
      </w:r>
    </w:p>
    <w:p w14:paraId="4DFA73EB">
      <w:pPr>
        <w:jc w:val="both"/>
        <w:rPr>
          <w:rFonts w:hint="eastAsia" w:ascii="方正仿宋_GBK" w:hAnsi="方正仿宋_GBK" w:eastAsia="方正仿宋_GBK" w:cs="方正仿宋_GBK"/>
          <w:kern w:val="2"/>
          <w:sz w:val="32"/>
          <w:szCs w:val="32"/>
          <w:u w:val="single"/>
          <w:vertAlign w:val="baseline"/>
          <w:lang w:val="en-US" w:eastAsia="zh-CN" w:bidi="ar-SA"/>
        </w:rPr>
      </w:pPr>
      <w:r>
        <w:rPr>
          <w:rFonts w:hint="eastAsia" w:ascii="方正仿宋_GBK" w:hAnsi="方正仿宋_GBK" w:eastAsia="方正仿宋_GBK" w:cs="方正仿宋_GBK"/>
          <w:kern w:val="2"/>
          <w:sz w:val="32"/>
          <w:szCs w:val="32"/>
          <w:u w:val="none"/>
          <w:vertAlign w:val="baseline"/>
          <w:lang w:val="en-US" w:eastAsia="zh-CN" w:bidi="ar-SA"/>
        </w:rPr>
        <w:t>联系人：</w:t>
      </w:r>
      <w:r>
        <w:rPr>
          <w:rFonts w:hint="eastAsia" w:ascii="方正仿宋_GBK" w:hAnsi="方正仿宋_GBK" w:eastAsia="方正仿宋_GBK" w:cs="方正仿宋_GBK"/>
          <w:kern w:val="2"/>
          <w:sz w:val="32"/>
          <w:szCs w:val="32"/>
          <w:u w:val="single"/>
          <w:vertAlign w:val="baseline"/>
          <w:lang w:val="en-US" w:eastAsia="zh-CN" w:bidi="ar-SA"/>
        </w:rPr>
        <w:t xml:space="preserve">         </w:t>
      </w:r>
      <w:r>
        <w:rPr>
          <w:rFonts w:hint="eastAsia" w:ascii="方正仿宋_GBK" w:hAnsi="方正仿宋_GBK" w:eastAsia="方正仿宋_GBK" w:cs="方正仿宋_GBK"/>
          <w:kern w:val="2"/>
          <w:sz w:val="32"/>
          <w:szCs w:val="32"/>
          <w:u w:val="none"/>
          <w:vertAlign w:val="baseline"/>
          <w:lang w:val="en-US" w:eastAsia="zh-CN" w:bidi="ar-SA"/>
        </w:rPr>
        <w:t xml:space="preserve">  职务：</w:t>
      </w:r>
      <w:r>
        <w:rPr>
          <w:rFonts w:hint="eastAsia" w:ascii="方正仿宋_GBK" w:hAnsi="方正仿宋_GBK" w:eastAsia="方正仿宋_GBK" w:cs="方正仿宋_GBK"/>
          <w:kern w:val="2"/>
          <w:sz w:val="32"/>
          <w:szCs w:val="32"/>
          <w:u w:val="single"/>
          <w:vertAlign w:val="baseline"/>
          <w:lang w:val="en-US" w:eastAsia="zh-CN" w:bidi="ar-SA"/>
        </w:rPr>
        <w:t xml:space="preserve">         </w:t>
      </w:r>
      <w:r>
        <w:rPr>
          <w:rFonts w:hint="eastAsia" w:ascii="方正仿宋_GBK" w:hAnsi="方正仿宋_GBK" w:eastAsia="方正仿宋_GBK" w:cs="方正仿宋_GBK"/>
          <w:kern w:val="2"/>
          <w:sz w:val="32"/>
          <w:szCs w:val="32"/>
          <w:u w:val="none"/>
          <w:vertAlign w:val="baseline"/>
          <w:lang w:val="en-US" w:eastAsia="zh-CN" w:bidi="ar-SA"/>
        </w:rPr>
        <w:t xml:space="preserve">  联系电话：</w:t>
      </w:r>
      <w:r>
        <w:rPr>
          <w:rFonts w:hint="eastAsia" w:ascii="方正仿宋_GBK" w:hAnsi="方正仿宋_GBK" w:eastAsia="方正仿宋_GBK" w:cs="方正仿宋_GBK"/>
          <w:kern w:val="2"/>
          <w:sz w:val="32"/>
          <w:szCs w:val="32"/>
          <w:u w:val="single"/>
          <w:vertAlign w:val="baseline"/>
          <w:lang w:val="en-US" w:eastAsia="zh-CN" w:bidi="ar-SA"/>
        </w:rPr>
        <w:t xml:space="preserve">               </w:t>
      </w:r>
    </w:p>
    <w:p w14:paraId="143067A5">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仿宋_GBK" w:hAnsi="方正仿宋_GBK" w:eastAsia="方正仿宋_GBK" w:cs="方正仿宋_GBK"/>
          <w:kern w:val="2"/>
          <w:sz w:val="32"/>
          <w:szCs w:val="32"/>
          <w:u w:val="none"/>
          <w:vertAlign w:val="baseline"/>
          <w:lang w:val="en-US" w:eastAsia="zh-CN" w:bidi="ar-SA"/>
        </w:rPr>
      </w:pPr>
      <w:r>
        <w:rPr>
          <w:rFonts w:hint="eastAsia" w:ascii="方正仿宋_GBK" w:hAnsi="方正仿宋_GBK" w:eastAsia="方正仿宋_GBK" w:cs="方正仿宋_GBK"/>
          <w:kern w:val="2"/>
          <w:sz w:val="32"/>
          <w:szCs w:val="32"/>
          <w:u w:val="none"/>
          <w:vertAlign w:val="baseline"/>
          <w:lang w:val="en-US" w:eastAsia="zh-CN" w:bidi="ar-SA"/>
        </w:rPr>
        <w:t xml:space="preserve"> </w:t>
      </w:r>
    </w:p>
    <w:tbl>
      <w:tblPr>
        <w:tblStyle w:val="8"/>
        <w:tblW w:w="9324"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5"/>
        <w:gridCol w:w="5459"/>
        <w:gridCol w:w="2460"/>
      </w:tblGrid>
      <w:tr w14:paraId="48DA7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405" w:type="dxa"/>
          </w:tcPr>
          <w:p w14:paraId="485AF989">
            <w:pPr>
              <w:widowControl w:val="0"/>
              <w:tabs>
                <w:tab w:val="right" w:pos="8296"/>
              </w:tabs>
              <w:jc w:val="center"/>
              <w:rPr>
                <w:rFonts w:hint="default" w:ascii="黑体" w:hAnsi="黑体" w:eastAsia="黑体" w:cs="黑体"/>
                <w:kern w:val="2"/>
                <w:sz w:val="32"/>
                <w:szCs w:val="32"/>
                <w:u w:val="none"/>
                <w:vertAlign w:val="baseline"/>
                <w:lang w:val="en-US" w:eastAsia="zh-CN" w:bidi="ar-SA"/>
              </w:rPr>
            </w:pPr>
            <w:r>
              <w:rPr>
                <w:rFonts w:hint="eastAsia" w:ascii="黑体" w:hAnsi="黑体" w:eastAsia="黑体" w:cs="黑体"/>
                <w:kern w:val="2"/>
                <w:sz w:val="32"/>
                <w:szCs w:val="32"/>
                <w:u w:val="none"/>
                <w:vertAlign w:val="baseline"/>
                <w:lang w:val="en-US" w:eastAsia="zh-CN" w:bidi="ar-SA"/>
              </w:rPr>
              <w:t>序号</w:t>
            </w:r>
          </w:p>
        </w:tc>
        <w:tc>
          <w:tcPr>
            <w:tcW w:w="5459" w:type="dxa"/>
          </w:tcPr>
          <w:p w14:paraId="620637E2">
            <w:pPr>
              <w:widowControl w:val="0"/>
              <w:tabs>
                <w:tab w:val="right" w:pos="8296"/>
              </w:tabs>
              <w:jc w:val="center"/>
              <w:rPr>
                <w:rFonts w:hint="eastAsia" w:ascii="黑体" w:hAnsi="黑体" w:eastAsia="黑体" w:cs="黑体"/>
                <w:kern w:val="2"/>
                <w:sz w:val="32"/>
                <w:szCs w:val="32"/>
                <w:u w:val="none"/>
                <w:vertAlign w:val="baseline"/>
                <w:lang w:val="en-US" w:eastAsia="zh-CN" w:bidi="ar-SA"/>
              </w:rPr>
            </w:pPr>
            <w:r>
              <w:rPr>
                <w:rFonts w:hint="eastAsia" w:ascii="黑体" w:hAnsi="黑体" w:eastAsia="黑体" w:cs="黑体"/>
                <w:kern w:val="2"/>
                <w:sz w:val="32"/>
                <w:szCs w:val="32"/>
                <w:u w:val="none"/>
                <w:vertAlign w:val="baseline"/>
                <w:lang w:val="en-US" w:eastAsia="zh-CN" w:bidi="ar-SA"/>
              </w:rPr>
              <w:t>建议与意见</w:t>
            </w:r>
          </w:p>
        </w:tc>
        <w:tc>
          <w:tcPr>
            <w:tcW w:w="2460" w:type="dxa"/>
          </w:tcPr>
          <w:p w14:paraId="074F305B">
            <w:pPr>
              <w:widowControl w:val="0"/>
              <w:tabs>
                <w:tab w:val="right" w:pos="8296"/>
              </w:tabs>
              <w:jc w:val="center"/>
              <w:rPr>
                <w:rFonts w:hint="eastAsia" w:ascii="黑体" w:hAnsi="黑体" w:eastAsia="黑体" w:cs="黑体"/>
                <w:kern w:val="2"/>
                <w:sz w:val="32"/>
                <w:szCs w:val="32"/>
                <w:u w:val="none"/>
                <w:vertAlign w:val="baseline"/>
                <w:lang w:val="en-US" w:eastAsia="zh-CN" w:bidi="ar-SA"/>
              </w:rPr>
            </w:pPr>
            <w:r>
              <w:rPr>
                <w:rFonts w:hint="eastAsia" w:ascii="黑体" w:hAnsi="黑体" w:eastAsia="黑体" w:cs="黑体"/>
                <w:kern w:val="2"/>
                <w:sz w:val="32"/>
                <w:szCs w:val="32"/>
                <w:u w:val="none"/>
                <w:vertAlign w:val="baseline"/>
                <w:lang w:val="en-US" w:eastAsia="zh-CN" w:bidi="ar-SA"/>
              </w:rPr>
              <w:t>理由</w:t>
            </w:r>
          </w:p>
        </w:tc>
      </w:tr>
      <w:tr w14:paraId="1C4C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405" w:type="dxa"/>
          </w:tcPr>
          <w:p w14:paraId="161F17D3">
            <w:pPr>
              <w:widowControl w:val="0"/>
              <w:tabs>
                <w:tab w:val="right" w:pos="8296"/>
              </w:tabs>
              <w:jc w:val="center"/>
              <w:rPr>
                <w:rFonts w:hint="default" w:ascii="方正仿宋_GBK" w:hAnsi="方正仿宋_GBK" w:eastAsia="方正仿宋_GBK" w:cs="方正仿宋_GBK"/>
                <w:kern w:val="2"/>
                <w:sz w:val="32"/>
                <w:szCs w:val="32"/>
                <w:u w:val="none"/>
                <w:vertAlign w:val="baseline"/>
                <w:lang w:val="en-US" w:eastAsia="zh-CN" w:bidi="ar-SA"/>
              </w:rPr>
            </w:pPr>
            <w:r>
              <w:rPr>
                <w:rFonts w:hint="eastAsia" w:ascii="方正仿宋_GBK" w:hAnsi="方正仿宋_GBK" w:eastAsia="方正仿宋_GBK" w:cs="方正仿宋_GBK"/>
                <w:kern w:val="2"/>
                <w:sz w:val="32"/>
                <w:szCs w:val="32"/>
                <w:u w:val="none"/>
                <w:vertAlign w:val="baseline"/>
                <w:lang w:val="en-US" w:eastAsia="zh-CN" w:bidi="ar-SA"/>
              </w:rPr>
              <w:t>1</w:t>
            </w:r>
          </w:p>
        </w:tc>
        <w:tc>
          <w:tcPr>
            <w:tcW w:w="5459" w:type="dxa"/>
          </w:tcPr>
          <w:p w14:paraId="40E098F0">
            <w:pPr>
              <w:widowControl w:val="0"/>
              <w:tabs>
                <w:tab w:val="right" w:pos="8296"/>
              </w:tabs>
              <w:jc w:val="center"/>
              <w:rPr>
                <w:rFonts w:hint="default" w:ascii="方正仿宋_GBK" w:hAnsi="方正仿宋_GBK" w:eastAsia="方正仿宋_GBK" w:cs="方正仿宋_GBK"/>
                <w:kern w:val="2"/>
                <w:sz w:val="32"/>
                <w:szCs w:val="32"/>
                <w:u w:val="none"/>
                <w:vertAlign w:val="baseline"/>
                <w:lang w:val="en-US" w:eastAsia="zh-CN" w:bidi="ar-SA"/>
              </w:rPr>
            </w:pPr>
            <w:r>
              <w:rPr>
                <w:rFonts w:hint="eastAsia" w:ascii="方正仿宋_GBK" w:hAnsi="方正仿宋_GBK" w:eastAsia="方正仿宋_GBK" w:cs="方正仿宋_GBK"/>
                <w:kern w:val="2"/>
                <w:sz w:val="32"/>
                <w:szCs w:val="32"/>
                <w:u w:val="none"/>
                <w:vertAlign w:val="baseline"/>
                <w:lang w:val="en-US" w:eastAsia="zh-CN" w:bidi="ar-SA"/>
              </w:rPr>
              <w:t>例：建设工程造价争议评审的收费标准改为“……”</w:t>
            </w:r>
          </w:p>
        </w:tc>
        <w:tc>
          <w:tcPr>
            <w:tcW w:w="2460" w:type="dxa"/>
          </w:tcPr>
          <w:p w14:paraId="37DBC6F3">
            <w:pPr>
              <w:widowControl w:val="0"/>
              <w:tabs>
                <w:tab w:val="right" w:pos="8296"/>
              </w:tabs>
              <w:jc w:val="center"/>
              <w:rPr>
                <w:rFonts w:hint="eastAsia" w:ascii="方正仿宋_GBK" w:hAnsi="方正仿宋_GBK" w:eastAsia="方正仿宋_GBK" w:cs="方正仿宋_GBK"/>
                <w:kern w:val="2"/>
                <w:sz w:val="32"/>
                <w:szCs w:val="32"/>
                <w:u w:val="none"/>
                <w:vertAlign w:val="baseline"/>
                <w:lang w:val="en-US" w:eastAsia="zh-CN" w:bidi="ar-SA"/>
              </w:rPr>
            </w:pPr>
          </w:p>
        </w:tc>
      </w:tr>
      <w:tr w14:paraId="65E8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405" w:type="dxa"/>
          </w:tcPr>
          <w:p w14:paraId="2FB63CC1">
            <w:pPr>
              <w:widowControl w:val="0"/>
              <w:tabs>
                <w:tab w:val="right" w:pos="8296"/>
              </w:tabs>
              <w:jc w:val="center"/>
              <w:rPr>
                <w:rFonts w:hint="default" w:ascii="方正仿宋_GBK" w:hAnsi="方正仿宋_GBK" w:eastAsia="方正仿宋_GBK" w:cs="方正仿宋_GBK"/>
                <w:kern w:val="2"/>
                <w:sz w:val="32"/>
                <w:szCs w:val="32"/>
                <w:u w:val="none"/>
                <w:vertAlign w:val="baseline"/>
                <w:lang w:val="en-US" w:eastAsia="zh-CN" w:bidi="ar-SA"/>
              </w:rPr>
            </w:pPr>
            <w:r>
              <w:rPr>
                <w:rFonts w:hint="eastAsia" w:ascii="方正仿宋_GBK" w:hAnsi="方正仿宋_GBK" w:eastAsia="方正仿宋_GBK" w:cs="方正仿宋_GBK"/>
                <w:kern w:val="2"/>
                <w:sz w:val="32"/>
                <w:szCs w:val="32"/>
                <w:u w:val="none"/>
                <w:vertAlign w:val="baseline"/>
                <w:lang w:val="en-US" w:eastAsia="zh-CN" w:bidi="ar-SA"/>
              </w:rPr>
              <w:t>2</w:t>
            </w:r>
          </w:p>
        </w:tc>
        <w:tc>
          <w:tcPr>
            <w:tcW w:w="5459" w:type="dxa"/>
          </w:tcPr>
          <w:p w14:paraId="2DEB94BC">
            <w:pPr>
              <w:widowControl w:val="0"/>
              <w:tabs>
                <w:tab w:val="right" w:pos="8296"/>
              </w:tabs>
              <w:jc w:val="center"/>
              <w:rPr>
                <w:rFonts w:hint="default" w:ascii="方正仿宋_GBK" w:hAnsi="方正仿宋_GBK" w:eastAsia="方正仿宋_GBK" w:cs="方正仿宋_GBK"/>
                <w:kern w:val="2"/>
                <w:sz w:val="32"/>
                <w:szCs w:val="32"/>
                <w:u w:val="none"/>
                <w:vertAlign w:val="baseline"/>
                <w:lang w:val="en-US" w:eastAsia="zh-CN" w:bidi="ar-SA"/>
              </w:rPr>
            </w:pPr>
          </w:p>
        </w:tc>
        <w:tc>
          <w:tcPr>
            <w:tcW w:w="2460" w:type="dxa"/>
          </w:tcPr>
          <w:p w14:paraId="1670DF59">
            <w:pPr>
              <w:widowControl w:val="0"/>
              <w:tabs>
                <w:tab w:val="right" w:pos="8296"/>
              </w:tabs>
              <w:jc w:val="center"/>
              <w:rPr>
                <w:rFonts w:hint="default" w:ascii="方正仿宋_GBK" w:hAnsi="方正仿宋_GBK" w:eastAsia="方正仿宋_GBK" w:cs="方正仿宋_GBK"/>
                <w:kern w:val="2"/>
                <w:sz w:val="32"/>
                <w:szCs w:val="32"/>
                <w:u w:val="none"/>
                <w:vertAlign w:val="baseline"/>
                <w:lang w:val="en-US" w:eastAsia="zh-CN" w:bidi="ar-SA"/>
              </w:rPr>
            </w:pPr>
          </w:p>
        </w:tc>
      </w:tr>
      <w:tr w14:paraId="1BF6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05" w:type="dxa"/>
          </w:tcPr>
          <w:p w14:paraId="72E93A6A">
            <w:pPr>
              <w:widowControl w:val="0"/>
              <w:tabs>
                <w:tab w:val="right" w:pos="8296"/>
              </w:tabs>
              <w:jc w:val="center"/>
              <w:rPr>
                <w:rFonts w:hint="default" w:ascii="方正仿宋_GBK" w:hAnsi="方正仿宋_GBK" w:eastAsia="方正仿宋_GBK" w:cs="方正仿宋_GBK"/>
                <w:kern w:val="2"/>
                <w:sz w:val="32"/>
                <w:szCs w:val="32"/>
                <w:u w:val="single"/>
                <w:lang w:val="en-US" w:eastAsia="zh-CN" w:bidi="ar-SA"/>
              </w:rPr>
            </w:pPr>
            <w:r>
              <w:rPr>
                <w:rFonts w:hint="eastAsia" w:ascii="方正仿宋_GBK" w:hAnsi="方正仿宋_GBK" w:eastAsia="方正仿宋_GBK" w:cs="方正仿宋_GBK"/>
                <w:kern w:val="2"/>
                <w:sz w:val="32"/>
                <w:szCs w:val="32"/>
                <w:u w:val="none"/>
                <w:lang w:val="en-US" w:eastAsia="zh-CN" w:bidi="ar-SA"/>
              </w:rPr>
              <w:t>3</w:t>
            </w:r>
          </w:p>
        </w:tc>
        <w:tc>
          <w:tcPr>
            <w:tcW w:w="5459" w:type="dxa"/>
          </w:tcPr>
          <w:p w14:paraId="0D1BE34E">
            <w:pPr>
              <w:widowControl w:val="0"/>
              <w:tabs>
                <w:tab w:val="right" w:pos="8296"/>
              </w:tabs>
              <w:jc w:val="left"/>
              <w:rPr>
                <w:rFonts w:hint="eastAsia" w:ascii="方正仿宋_GBK" w:hAnsi="方正仿宋_GBK" w:eastAsia="方正仿宋_GBK" w:cs="方正仿宋_GBK"/>
                <w:kern w:val="2"/>
                <w:sz w:val="32"/>
                <w:szCs w:val="32"/>
                <w:u w:val="single"/>
                <w:lang w:val="en-US" w:eastAsia="zh-CN" w:bidi="ar-SA"/>
              </w:rPr>
            </w:pPr>
          </w:p>
        </w:tc>
        <w:tc>
          <w:tcPr>
            <w:tcW w:w="2460" w:type="dxa"/>
          </w:tcPr>
          <w:p w14:paraId="5CB8864C">
            <w:pPr>
              <w:widowControl w:val="0"/>
              <w:tabs>
                <w:tab w:val="right" w:pos="8296"/>
              </w:tabs>
              <w:jc w:val="left"/>
              <w:rPr>
                <w:rFonts w:hint="eastAsia" w:ascii="方正仿宋_GBK" w:hAnsi="方正仿宋_GBK" w:eastAsia="方正仿宋_GBK" w:cs="方正仿宋_GBK"/>
                <w:kern w:val="2"/>
                <w:sz w:val="32"/>
                <w:szCs w:val="32"/>
                <w:u w:val="single"/>
                <w:lang w:val="en-US" w:eastAsia="zh-CN" w:bidi="ar-SA"/>
              </w:rPr>
            </w:pPr>
          </w:p>
        </w:tc>
      </w:tr>
      <w:tr w14:paraId="4F31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405" w:type="dxa"/>
          </w:tcPr>
          <w:p w14:paraId="6F56A21B">
            <w:pPr>
              <w:widowControl w:val="0"/>
              <w:tabs>
                <w:tab w:val="right" w:pos="8296"/>
              </w:tabs>
              <w:jc w:val="center"/>
              <w:rPr>
                <w:rFonts w:hint="default" w:ascii="方正仿宋_GBK" w:hAnsi="方正仿宋_GBK" w:eastAsia="方正仿宋_GBK" w:cs="方正仿宋_GBK"/>
                <w:kern w:val="2"/>
                <w:sz w:val="32"/>
                <w:szCs w:val="32"/>
                <w:u w:val="single"/>
                <w:lang w:val="en-US" w:eastAsia="zh-CN" w:bidi="ar-SA"/>
              </w:rPr>
            </w:pPr>
            <w:r>
              <w:rPr>
                <w:rFonts w:hint="eastAsia" w:ascii="方正仿宋_GBK" w:hAnsi="方正仿宋_GBK" w:eastAsia="方正仿宋_GBK" w:cs="方正仿宋_GBK"/>
                <w:kern w:val="2"/>
                <w:sz w:val="32"/>
                <w:szCs w:val="32"/>
                <w:u w:val="none"/>
                <w:lang w:val="en-US" w:eastAsia="zh-CN" w:bidi="ar-SA"/>
              </w:rPr>
              <w:t>4</w:t>
            </w:r>
          </w:p>
        </w:tc>
        <w:tc>
          <w:tcPr>
            <w:tcW w:w="5459" w:type="dxa"/>
          </w:tcPr>
          <w:p w14:paraId="11905FCF">
            <w:pPr>
              <w:widowControl w:val="0"/>
              <w:tabs>
                <w:tab w:val="right" w:pos="8296"/>
              </w:tabs>
              <w:jc w:val="left"/>
              <w:rPr>
                <w:rFonts w:hint="eastAsia" w:ascii="方正仿宋_GBK" w:hAnsi="方正仿宋_GBK" w:eastAsia="方正仿宋_GBK" w:cs="方正仿宋_GBK"/>
                <w:kern w:val="2"/>
                <w:sz w:val="32"/>
                <w:szCs w:val="32"/>
                <w:u w:val="single"/>
                <w:lang w:val="en-US" w:eastAsia="zh-CN" w:bidi="ar-SA"/>
              </w:rPr>
            </w:pPr>
          </w:p>
        </w:tc>
        <w:tc>
          <w:tcPr>
            <w:tcW w:w="2460" w:type="dxa"/>
          </w:tcPr>
          <w:p w14:paraId="7192E5A5">
            <w:pPr>
              <w:widowControl w:val="0"/>
              <w:tabs>
                <w:tab w:val="right" w:pos="8296"/>
              </w:tabs>
              <w:jc w:val="left"/>
              <w:rPr>
                <w:rFonts w:hint="eastAsia" w:ascii="方正仿宋_GBK" w:hAnsi="方正仿宋_GBK" w:eastAsia="方正仿宋_GBK" w:cs="方正仿宋_GBK"/>
                <w:kern w:val="2"/>
                <w:sz w:val="32"/>
                <w:szCs w:val="32"/>
                <w:u w:val="single"/>
                <w:lang w:val="en-US" w:eastAsia="zh-CN" w:bidi="ar-SA"/>
              </w:rPr>
            </w:pPr>
          </w:p>
        </w:tc>
      </w:tr>
      <w:tr w14:paraId="024D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405" w:type="dxa"/>
            <w:vAlign w:val="center"/>
          </w:tcPr>
          <w:p w14:paraId="632CD1D6">
            <w:pPr>
              <w:widowControl w:val="0"/>
              <w:tabs>
                <w:tab w:val="left" w:pos="212"/>
              </w:tabs>
              <w:ind w:firstLine="0" w:firstLineChars="0"/>
              <w:jc w:val="center"/>
              <w:rPr>
                <w:rFonts w:hint="default" w:ascii="方正仿宋_GBK" w:hAnsi="方正仿宋_GBK" w:eastAsia="方正仿宋_GBK" w:cs="方正仿宋_GBK"/>
                <w:kern w:val="2"/>
                <w:sz w:val="32"/>
                <w:szCs w:val="32"/>
                <w:u w:val="none"/>
                <w:vertAlign w:val="baseline"/>
                <w:lang w:val="en-US" w:eastAsia="zh-CN" w:bidi="ar-SA"/>
              </w:rPr>
            </w:pPr>
            <w:r>
              <w:rPr>
                <w:rFonts w:hint="eastAsia" w:ascii="方正仿宋_GBK" w:hAnsi="方正仿宋_GBK" w:eastAsia="方正仿宋_GBK" w:cs="方正仿宋_GBK"/>
                <w:kern w:val="2"/>
                <w:sz w:val="32"/>
                <w:szCs w:val="32"/>
                <w:u w:val="none"/>
                <w:vertAlign w:val="baseline"/>
                <w:lang w:val="en-US" w:eastAsia="zh-CN" w:bidi="ar-SA"/>
              </w:rPr>
              <w:t>5</w:t>
            </w:r>
          </w:p>
        </w:tc>
        <w:tc>
          <w:tcPr>
            <w:tcW w:w="5459" w:type="dxa"/>
            <w:vAlign w:val="center"/>
          </w:tcPr>
          <w:p w14:paraId="5FE60464">
            <w:pPr>
              <w:widowControl w:val="0"/>
              <w:tabs>
                <w:tab w:val="right" w:pos="8296"/>
              </w:tabs>
              <w:ind w:firstLine="1600" w:firstLineChars="500"/>
              <w:jc w:val="both"/>
              <w:rPr>
                <w:rFonts w:hint="eastAsia" w:ascii="方正仿宋_GBK" w:hAnsi="方正仿宋_GBK" w:eastAsia="方正仿宋_GBK" w:cs="方正仿宋_GBK"/>
                <w:kern w:val="2"/>
                <w:sz w:val="32"/>
                <w:szCs w:val="32"/>
                <w:u w:val="none"/>
                <w:vertAlign w:val="baseline"/>
                <w:lang w:val="en-US" w:eastAsia="zh-CN" w:bidi="ar-SA"/>
              </w:rPr>
            </w:pPr>
          </w:p>
        </w:tc>
        <w:tc>
          <w:tcPr>
            <w:tcW w:w="2460" w:type="dxa"/>
            <w:vAlign w:val="center"/>
          </w:tcPr>
          <w:p w14:paraId="20195EC4">
            <w:pPr>
              <w:widowControl w:val="0"/>
              <w:tabs>
                <w:tab w:val="right" w:pos="8296"/>
              </w:tabs>
              <w:ind w:firstLine="1600" w:firstLineChars="500"/>
              <w:jc w:val="both"/>
              <w:rPr>
                <w:rFonts w:hint="eastAsia" w:ascii="方正仿宋_GBK" w:hAnsi="方正仿宋_GBK" w:eastAsia="方正仿宋_GBK" w:cs="方正仿宋_GBK"/>
                <w:kern w:val="2"/>
                <w:sz w:val="32"/>
                <w:szCs w:val="32"/>
                <w:u w:val="none"/>
                <w:vertAlign w:val="baseline"/>
                <w:lang w:val="en-US" w:eastAsia="zh-CN" w:bidi="ar-SA"/>
              </w:rPr>
            </w:pPr>
          </w:p>
        </w:tc>
      </w:tr>
      <w:tr w14:paraId="511D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405" w:type="dxa"/>
            <w:vAlign w:val="center"/>
          </w:tcPr>
          <w:p w14:paraId="59059AB9">
            <w:pPr>
              <w:widowControl w:val="0"/>
              <w:tabs>
                <w:tab w:val="left" w:pos="212"/>
              </w:tabs>
              <w:ind w:firstLine="0" w:firstLineChars="0"/>
              <w:jc w:val="center"/>
              <w:rPr>
                <w:rFonts w:hint="default" w:ascii="方正仿宋_GBK" w:hAnsi="方正仿宋_GBK" w:eastAsia="方正仿宋_GBK" w:cs="方正仿宋_GBK"/>
                <w:kern w:val="2"/>
                <w:sz w:val="32"/>
                <w:szCs w:val="32"/>
                <w:u w:val="none"/>
                <w:vertAlign w:val="baseline"/>
                <w:lang w:val="en-US" w:eastAsia="zh-CN" w:bidi="ar-SA"/>
              </w:rPr>
            </w:pPr>
            <w:r>
              <w:rPr>
                <w:rFonts w:hint="eastAsia" w:ascii="方正仿宋_GBK" w:hAnsi="方正仿宋_GBK" w:eastAsia="方正仿宋_GBK" w:cs="方正仿宋_GBK"/>
                <w:kern w:val="2"/>
                <w:sz w:val="32"/>
                <w:szCs w:val="32"/>
                <w:u w:val="none"/>
                <w:vertAlign w:val="baseline"/>
                <w:lang w:val="en-US" w:eastAsia="zh-CN" w:bidi="ar-SA"/>
              </w:rPr>
              <w:t>……</w:t>
            </w:r>
          </w:p>
        </w:tc>
        <w:tc>
          <w:tcPr>
            <w:tcW w:w="5459" w:type="dxa"/>
            <w:vAlign w:val="center"/>
          </w:tcPr>
          <w:p w14:paraId="30F14B1C">
            <w:pPr>
              <w:widowControl w:val="0"/>
              <w:tabs>
                <w:tab w:val="right" w:pos="8296"/>
              </w:tabs>
              <w:ind w:firstLine="1600" w:firstLineChars="500"/>
              <w:jc w:val="both"/>
              <w:rPr>
                <w:rFonts w:hint="eastAsia" w:ascii="方正仿宋_GBK" w:hAnsi="方正仿宋_GBK" w:eastAsia="方正仿宋_GBK" w:cs="方正仿宋_GBK"/>
                <w:kern w:val="2"/>
                <w:sz w:val="32"/>
                <w:szCs w:val="32"/>
                <w:u w:val="none"/>
                <w:vertAlign w:val="baseline"/>
                <w:lang w:val="en-US" w:eastAsia="zh-CN" w:bidi="ar-SA"/>
              </w:rPr>
            </w:pPr>
          </w:p>
        </w:tc>
        <w:tc>
          <w:tcPr>
            <w:tcW w:w="2460" w:type="dxa"/>
            <w:vAlign w:val="center"/>
          </w:tcPr>
          <w:p w14:paraId="00624D78">
            <w:pPr>
              <w:widowControl w:val="0"/>
              <w:tabs>
                <w:tab w:val="right" w:pos="8296"/>
              </w:tabs>
              <w:ind w:firstLine="1600" w:firstLineChars="500"/>
              <w:jc w:val="both"/>
              <w:rPr>
                <w:rFonts w:hint="eastAsia" w:ascii="方正仿宋_GBK" w:hAnsi="方正仿宋_GBK" w:eastAsia="方正仿宋_GBK" w:cs="方正仿宋_GBK"/>
                <w:kern w:val="2"/>
                <w:sz w:val="32"/>
                <w:szCs w:val="32"/>
                <w:u w:val="none"/>
                <w:vertAlign w:val="baseline"/>
                <w:lang w:val="en-US" w:eastAsia="zh-CN" w:bidi="ar-SA"/>
              </w:rPr>
            </w:pPr>
          </w:p>
        </w:tc>
      </w:tr>
    </w:tbl>
    <w:p w14:paraId="0EBEDBCF">
      <w:pPr>
        <w:ind w:firstLine="0" w:firstLineChars="0"/>
        <w:jc w:val="both"/>
        <w:rPr>
          <w:rFonts w:hint="eastAsia" w:ascii="方正仿宋_GBK" w:hAnsi="方正仿宋_GBK" w:eastAsia="方正仿宋_GBK" w:cs="方正仿宋_GBK"/>
          <w:color w:val="000000"/>
          <w:sz w:val="32"/>
          <w:szCs w:val="32"/>
          <w:highlight w:val="none"/>
          <w:lang w:val="en-US" w:eastAsia="zh-CN"/>
        </w:rPr>
      </w:pPr>
    </w:p>
    <w:p w14:paraId="1EDBA81F">
      <w:pPr>
        <w:ind w:firstLine="0" w:firstLineChars="0"/>
        <w:jc w:val="both"/>
        <w:rPr>
          <w:rFonts w:hint="eastAsia" w:ascii="方正仿宋_GBK" w:hAnsi="方正仿宋_GBK" w:eastAsia="方正仿宋_GBK" w:cs="方正仿宋_GBK"/>
          <w:color w:val="000000"/>
          <w:sz w:val="32"/>
          <w:szCs w:val="32"/>
          <w:highlight w:val="none"/>
          <w:lang w:val="en-US" w:eastAsia="zh-CN"/>
        </w:rPr>
      </w:pPr>
      <w:r>
        <w:rPr>
          <w:rFonts w:hint="eastAsia" w:ascii="方正仿宋_GBK" w:hAnsi="方正仿宋_GBK" w:eastAsia="方正仿宋_GBK" w:cs="方正仿宋_GBK"/>
          <w:color w:val="000000"/>
          <w:sz w:val="32"/>
          <w:szCs w:val="32"/>
          <w:highlight w:val="none"/>
          <w:lang w:val="en-US" w:eastAsia="zh-CN"/>
        </w:rPr>
        <w:t>注：请于2025年12月15日前将本反馈表发至电子邮箱：1473555853@qq.com。</w:t>
      </w:r>
    </w:p>
    <w:p w14:paraId="101FB210">
      <w:pPr>
        <w:rPr>
          <w:rFonts w:ascii="Calibri" w:hAnsi="Calibri" w:eastAsia="宋体" w:cs="Times New Roman"/>
          <w:sz w:val="32"/>
          <w:szCs w:val="32"/>
        </w:rPr>
      </w:pPr>
    </w:p>
    <w:p w14:paraId="7DD4365A">
      <w:pPr>
        <w:spacing w:line="360" w:lineRule="auto"/>
        <w:jc w:val="both"/>
        <w:rPr>
          <w:rFonts w:hint="eastAsia" w:ascii="方正小标宋_GBK" w:hAnsi="方正小标宋_GBK" w:eastAsia="方正小标宋_GBK" w:cs="方正小标宋_GBK"/>
          <w:color w:val="000000" w:themeColor="text1"/>
          <w:sz w:val="32"/>
          <w:szCs w:val="32"/>
          <w:lang w:val="en-US" w:eastAsia="zh-CN"/>
          <w14:textFill>
            <w14:solidFill>
              <w14:schemeClr w14:val="tx1"/>
            </w14:solidFill>
          </w14:textFill>
        </w:rPr>
      </w:pPr>
    </w:p>
    <w:sectPr>
      <w:headerReference r:id="rId3" w:type="default"/>
      <w:footerReference r:id="rId4" w:type="default"/>
      <w:pgSz w:w="11906" w:h="16838"/>
      <w:pgMar w:top="1587" w:right="1474" w:bottom="1587" w:left="1587" w:header="851" w:footer="133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8005D">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6205" cy="139700"/>
              <wp:effectExtent l="0" t="0" r="0" b="0"/>
              <wp:wrapNone/>
              <wp:docPr id="51" name="文本框 53"/>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623B0D50">
                          <w:pPr>
                            <w:pStyle w:val="4"/>
                            <w:ind w:firstLine="360"/>
                            <w:rPr>
                              <w:rStyle w:val="10"/>
                            </w:rPr>
                          </w:pPr>
                          <w:r>
                            <w:rPr>
                              <w:rStyle w:val="10"/>
                            </w:rPr>
                            <w:t xml:space="preserve">— </w:t>
                          </w:r>
                          <w:r>
                            <w:rPr>
                              <w:rStyle w:val="10"/>
                            </w:rPr>
                            <w:fldChar w:fldCharType="begin"/>
                          </w:r>
                          <w:r>
                            <w:rPr>
                              <w:rStyle w:val="10"/>
                            </w:rPr>
                            <w:instrText xml:space="preserve"> PAGE  \* MERGEFORMAT </w:instrText>
                          </w:r>
                          <w:r>
                            <w:rPr>
                              <w:rStyle w:val="10"/>
                            </w:rPr>
                            <w:fldChar w:fldCharType="separate"/>
                          </w:r>
                          <w:r>
                            <w:rPr>
                              <w:rStyle w:val="10"/>
                            </w:rPr>
                            <w:t>18</w:t>
                          </w:r>
                          <w:r>
                            <w:rPr>
                              <w:rStyle w:val="10"/>
                            </w:rPr>
                            <w:fldChar w:fldCharType="end"/>
                          </w:r>
                          <w:r>
                            <w:rPr>
                              <w:rStyle w:val="10"/>
                            </w:rPr>
                            <w:t xml:space="preserve"> —</w:t>
                          </w:r>
                        </w:p>
                      </w:txbxContent>
                    </wps:txbx>
                    <wps:bodyPr rot="0" vert="horz" wrap="none" lIns="0" tIns="0" rIns="0" bIns="0" anchor="t" anchorCtr="0" upright="1">
                      <a:spAutoFit/>
                    </wps:bodyPr>
                  </wps:wsp>
                </a:graphicData>
              </a:graphic>
            </wp:anchor>
          </w:drawing>
        </mc:Choice>
        <mc:Fallback>
          <w:pict>
            <v:shape id="文本框 53" o:spid="_x0000_s1026" o:spt="202" type="#_x0000_t202" style="position:absolute;left:0pt;margin-top:0pt;height:11pt;width:9.15pt;mso-position-horizontal:outside;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Oq/n1sQAgAAEgQAAA4AAABkcnMvZTJvRG9jLnhtbK1TzY7TMBC+I/EO&#10;lu80SVddIGq6WrYqQlp+pIUHcB2nsUg81thtUh4A3oATF+48V5+DsZOUZbnsgUs0sWe+me+bz8ur&#10;vm3YQaHTYAqezVLOlJFQarMr+KePm2cvOHNemFI0YFTBj8rxq9XTJ8vO5moONTSlQkYgxuWdLXjt&#10;vc2TxMlatcLNwCpDlxVgKzz94i4pUXSE3jbJPE0vkw6wtAhSOUen6+GSj4j4GECoKi3VGuS+VcYP&#10;qKga4YmSq7V1fBWnrSol/fuqcsqzpuDE1McvNaF4G77JainyHQpbazmOIB4zwgNOrdCGmp6h1sIL&#10;tkf9D1SrJYKDys8ktMlAJCpCLLL0gTZ3tbAqciGpnT2L7v4frHx3+IBMlwVfZJwZ0dLGT9+/nX78&#10;Ov38yhYXQaDOupzy7ixl+v4V9GSbSNbZW5CfHTNwUwuzU9eI0NVKlDRgFiqTe6UDjgsg2+4tlNRI&#10;7D1EoL7CNqhHejBCp+Ucz8tRvWcytMwu5+mCM0lX2cXL52lcXiLyqdii868VtCwEBUfafQQXh1vn&#10;wzAin1JCLwMb3TRx/43564AShxMVDTRWByph+oGH77f9KM0WyiORQhjMRU+LghrwC2cdGavght4R&#10;Z80bQ7IED04BTsF2CoSRVFhwz9kQ3vjBq3uLelcT7iT8NUm30ZFWGGyYYRScrBLZjrYOXrz/H7P+&#10;POX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YulhTQAAAAAwEAAA8AAAAAAAAAAQAgAAAAIgAA&#10;AGRycy9kb3ducmV2LnhtbFBLAQIUABQAAAAIAIdO4kDqv59bEAIAABIEAAAOAAAAAAAAAAEAIAAA&#10;AB8BAABkcnMvZTJvRG9jLnhtbFBLBQYAAAAABgAGAFkBAAChBQAAAAA=&#10;">
              <v:fill on="f" focussize="0,0"/>
              <v:stroke on="f"/>
              <v:imagedata o:title=""/>
              <o:lock v:ext="edit" aspectratio="f"/>
              <v:textbox inset="0mm,0mm,0mm,0mm" style="mso-fit-shape-to-text:t;">
                <w:txbxContent>
                  <w:p w14:paraId="623B0D50">
                    <w:pPr>
                      <w:pStyle w:val="4"/>
                      <w:ind w:firstLine="360"/>
                      <w:rPr>
                        <w:rStyle w:val="10"/>
                      </w:rPr>
                    </w:pPr>
                    <w:r>
                      <w:rPr>
                        <w:rStyle w:val="10"/>
                      </w:rPr>
                      <w:t xml:space="preserve">— </w:t>
                    </w:r>
                    <w:r>
                      <w:rPr>
                        <w:rStyle w:val="10"/>
                      </w:rPr>
                      <w:fldChar w:fldCharType="begin"/>
                    </w:r>
                    <w:r>
                      <w:rPr>
                        <w:rStyle w:val="10"/>
                      </w:rPr>
                      <w:instrText xml:space="preserve"> PAGE  \* MERGEFORMAT </w:instrText>
                    </w:r>
                    <w:r>
                      <w:rPr>
                        <w:rStyle w:val="10"/>
                      </w:rPr>
                      <w:fldChar w:fldCharType="separate"/>
                    </w:r>
                    <w:r>
                      <w:rPr>
                        <w:rStyle w:val="10"/>
                      </w:rPr>
                      <w:t>18</w:t>
                    </w:r>
                    <w:r>
                      <w:rPr>
                        <w:rStyle w:val="10"/>
                      </w:rPr>
                      <w:fldChar w:fldCharType="end"/>
                    </w:r>
                    <w:r>
                      <w:rPr>
                        <w:rStyle w:val="10"/>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7F562">
    <w:pPr>
      <w:pStyle w:val="5"/>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jZjJkNDIxNDViYjUwZTNjYzA5YTZiNmVhNmYzMTYifQ=="/>
  </w:docVars>
  <w:rsids>
    <w:rsidRoot w:val="710870D8"/>
    <w:rsid w:val="00015F43"/>
    <w:rsid w:val="0004060B"/>
    <w:rsid w:val="0005744B"/>
    <w:rsid w:val="00066FF2"/>
    <w:rsid w:val="00091BBA"/>
    <w:rsid w:val="000A4334"/>
    <w:rsid w:val="000B63DF"/>
    <w:rsid w:val="00136753"/>
    <w:rsid w:val="001C6C53"/>
    <w:rsid w:val="002169AB"/>
    <w:rsid w:val="002A09AD"/>
    <w:rsid w:val="00305867"/>
    <w:rsid w:val="00346A79"/>
    <w:rsid w:val="003702B0"/>
    <w:rsid w:val="003C6579"/>
    <w:rsid w:val="00426A76"/>
    <w:rsid w:val="00511509"/>
    <w:rsid w:val="00554BDD"/>
    <w:rsid w:val="00573AD5"/>
    <w:rsid w:val="005A06BB"/>
    <w:rsid w:val="005B6F84"/>
    <w:rsid w:val="00621991"/>
    <w:rsid w:val="006602AE"/>
    <w:rsid w:val="0066317C"/>
    <w:rsid w:val="007B4345"/>
    <w:rsid w:val="0085316B"/>
    <w:rsid w:val="0086744F"/>
    <w:rsid w:val="00870046"/>
    <w:rsid w:val="00894201"/>
    <w:rsid w:val="008B0384"/>
    <w:rsid w:val="008E70D6"/>
    <w:rsid w:val="00926897"/>
    <w:rsid w:val="009444C8"/>
    <w:rsid w:val="00952BEC"/>
    <w:rsid w:val="00972402"/>
    <w:rsid w:val="00A766B9"/>
    <w:rsid w:val="00AC6B07"/>
    <w:rsid w:val="00B4195E"/>
    <w:rsid w:val="00BA5809"/>
    <w:rsid w:val="00C53953"/>
    <w:rsid w:val="00CC74DA"/>
    <w:rsid w:val="00D00CC9"/>
    <w:rsid w:val="00D961F6"/>
    <w:rsid w:val="00DB1462"/>
    <w:rsid w:val="00E216A6"/>
    <w:rsid w:val="00E52AFB"/>
    <w:rsid w:val="00E647FC"/>
    <w:rsid w:val="00EA130E"/>
    <w:rsid w:val="00F47A1D"/>
    <w:rsid w:val="00FB5999"/>
    <w:rsid w:val="00FD52FF"/>
    <w:rsid w:val="023A54C3"/>
    <w:rsid w:val="02BD2405"/>
    <w:rsid w:val="032C35D6"/>
    <w:rsid w:val="03A2017A"/>
    <w:rsid w:val="04395055"/>
    <w:rsid w:val="05772C87"/>
    <w:rsid w:val="05A30D0A"/>
    <w:rsid w:val="05E535CA"/>
    <w:rsid w:val="05E53D9A"/>
    <w:rsid w:val="05E80ABB"/>
    <w:rsid w:val="067F3525"/>
    <w:rsid w:val="069B7371"/>
    <w:rsid w:val="07124399"/>
    <w:rsid w:val="07A72AFE"/>
    <w:rsid w:val="07A76EFB"/>
    <w:rsid w:val="082C0402"/>
    <w:rsid w:val="085D0005"/>
    <w:rsid w:val="08643AE9"/>
    <w:rsid w:val="09002F54"/>
    <w:rsid w:val="098856E8"/>
    <w:rsid w:val="09D92B0A"/>
    <w:rsid w:val="09E6213B"/>
    <w:rsid w:val="0A0A6F8A"/>
    <w:rsid w:val="0A556BC2"/>
    <w:rsid w:val="0A8A3A6B"/>
    <w:rsid w:val="0ABC02E8"/>
    <w:rsid w:val="0B38027B"/>
    <w:rsid w:val="0B971180"/>
    <w:rsid w:val="0BD95485"/>
    <w:rsid w:val="0D3C7F98"/>
    <w:rsid w:val="0D470B14"/>
    <w:rsid w:val="0D7C6A10"/>
    <w:rsid w:val="0E9E5BBD"/>
    <w:rsid w:val="0F0601CA"/>
    <w:rsid w:val="0F4E048B"/>
    <w:rsid w:val="0FDB78DE"/>
    <w:rsid w:val="105769DE"/>
    <w:rsid w:val="115542B9"/>
    <w:rsid w:val="11B872DC"/>
    <w:rsid w:val="13814369"/>
    <w:rsid w:val="13D53FE1"/>
    <w:rsid w:val="14D515F6"/>
    <w:rsid w:val="14F5763C"/>
    <w:rsid w:val="16534086"/>
    <w:rsid w:val="166B5873"/>
    <w:rsid w:val="166C0B57"/>
    <w:rsid w:val="1698478C"/>
    <w:rsid w:val="18856C48"/>
    <w:rsid w:val="195E16BF"/>
    <w:rsid w:val="198F7ACB"/>
    <w:rsid w:val="19946E05"/>
    <w:rsid w:val="1A6D0352"/>
    <w:rsid w:val="1B2D68EF"/>
    <w:rsid w:val="1B56062E"/>
    <w:rsid w:val="1B60591D"/>
    <w:rsid w:val="1B9D51B9"/>
    <w:rsid w:val="1BEB1410"/>
    <w:rsid w:val="1C4C1CA3"/>
    <w:rsid w:val="1C562A92"/>
    <w:rsid w:val="1D08614F"/>
    <w:rsid w:val="1D772D50"/>
    <w:rsid w:val="1E5477E8"/>
    <w:rsid w:val="1EA41923"/>
    <w:rsid w:val="1EC1126F"/>
    <w:rsid w:val="1F5C1F0B"/>
    <w:rsid w:val="1FF76AFF"/>
    <w:rsid w:val="203850A4"/>
    <w:rsid w:val="210F5340"/>
    <w:rsid w:val="215238B8"/>
    <w:rsid w:val="21A4709E"/>
    <w:rsid w:val="2458414E"/>
    <w:rsid w:val="24D41F7A"/>
    <w:rsid w:val="250C21ED"/>
    <w:rsid w:val="25227EA9"/>
    <w:rsid w:val="255372CC"/>
    <w:rsid w:val="2623746D"/>
    <w:rsid w:val="263A0DBE"/>
    <w:rsid w:val="27363334"/>
    <w:rsid w:val="27385F97"/>
    <w:rsid w:val="27E32470"/>
    <w:rsid w:val="2A17569E"/>
    <w:rsid w:val="2A283C56"/>
    <w:rsid w:val="2A8258EF"/>
    <w:rsid w:val="2DCE51F6"/>
    <w:rsid w:val="2E542CE3"/>
    <w:rsid w:val="2F1D3CCC"/>
    <w:rsid w:val="2FD60552"/>
    <w:rsid w:val="305C56E5"/>
    <w:rsid w:val="306A49FB"/>
    <w:rsid w:val="31B41DD4"/>
    <w:rsid w:val="32EB43CC"/>
    <w:rsid w:val="33152997"/>
    <w:rsid w:val="339461AC"/>
    <w:rsid w:val="33FC76B3"/>
    <w:rsid w:val="346C65E7"/>
    <w:rsid w:val="34983880"/>
    <w:rsid w:val="34B85CD0"/>
    <w:rsid w:val="34D67F04"/>
    <w:rsid w:val="354534F2"/>
    <w:rsid w:val="35731BF7"/>
    <w:rsid w:val="35F63A9F"/>
    <w:rsid w:val="362111E4"/>
    <w:rsid w:val="36346574"/>
    <w:rsid w:val="366C4373"/>
    <w:rsid w:val="36C518ED"/>
    <w:rsid w:val="36CA5847"/>
    <w:rsid w:val="37090C90"/>
    <w:rsid w:val="37627969"/>
    <w:rsid w:val="37704640"/>
    <w:rsid w:val="37764316"/>
    <w:rsid w:val="37BC7880"/>
    <w:rsid w:val="37F50CDF"/>
    <w:rsid w:val="38C56F88"/>
    <w:rsid w:val="39132092"/>
    <w:rsid w:val="392A7A57"/>
    <w:rsid w:val="39390CD3"/>
    <w:rsid w:val="3941754D"/>
    <w:rsid w:val="39737C1E"/>
    <w:rsid w:val="3A864FA6"/>
    <w:rsid w:val="3ABD7E28"/>
    <w:rsid w:val="3B3635ED"/>
    <w:rsid w:val="3C200AA0"/>
    <w:rsid w:val="3D034824"/>
    <w:rsid w:val="3D4D0059"/>
    <w:rsid w:val="3DAA3D38"/>
    <w:rsid w:val="3EDB157C"/>
    <w:rsid w:val="3F530BFE"/>
    <w:rsid w:val="3F980BD8"/>
    <w:rsid w:val="3FB61C31"/>
    <w:rsid w:val="3FC574F3"/>
    <w:rsid w:val="402D5FD6"/>
    <w:rsid w:val="409018AF"/>
    <w:rsid w:val="42124929"/>
    <w:rsid w:val="424B0183"/>
    <w:rsid w:val="43AD0D2E"/>
    <w:rsid w:val="43AE09CA"/>
    <w:rsid w:val="44103433"/>
    <w:rsid w:val="44E342F8"/>
    <w:rsid w:val="45225370"/>
    <w:rsid w:val="4552452C"/>
    <w:rsid w:val="46E13E62"/>
    <w:rsid w:val="47AD0C55"/>
    <w:rsid w:val="47B74479"/>
    <w:rsid w:val="483124C0"/>
    <w:rsid w:val="484236B7"/>
    <w:rsid w:val="4863054A"/>
    <w:rsid w:val="49284601"/>
    <w:rsid w:val="492F3188"/>
    <w:rsid w:val="49866E24"/>
    <w:rsid w:val="4ADB7B4F"/>
    <w:rsid w:val="4AFA568E"/>
    <w:rsid w:val="4B4B11F4"/>
    <w:rsid w:val="4B885FEB"/>
    <w:rsid w:val="4BD950B6"/>
    <w:rsid w:val="4CA011B0"/>
    <w:rsid w:val="4D153868"/>
    <w:rsid w:val="4D92645E"/>
    <w:rsid w:val="4DA335EF"/>
    <w:rsid w:val="4EFE4DA1"/>
    <w:rsid w:val="4F292B82"/>
    <w:rsid w:val="4F904D01"/>
    <w:rsid w:val="4FF639B0"/>
    <w:rsid w:val="50AB06C2"/>
    <w:rsid w:val="50E16DDC"/>
    <w:rsid w:val="52B25852"/>
    <w:rsid w:val="53031DAA"/>
    <w:rsid w:val="53057E21"/>
    <w:rsid w:val="54065CB8"/>
    <w:rsid w:val="54741FAE"/>
    <w:rsid w:val="549F5A99"/>
    <w:rsid w:val="54D7157C"/>
    <w:rsid w:val="54F47E52"/>
    <w:rsid w:val="55545149"/>
    <w:rsid w:val="55BF0815"/>
    <w:rsid w:val="57106E4E"/>
    <w:rsid w:val="571D4801"/>
    <w:rsid w:val="57646A38"/>
    <w:rsid w:val="581A3AF5"/>
    <w:rsid w:val="58387191"/>
    <w:rsid w:val="586236D9"/>
    <w:rsid w:val="586963CB"/>
    <w:rsid w:val="58EE0F99"/>
    <w:rsid w:val="591A3FB4"/>
    <w:rsid w:val="59576E3B"/>
    <w:rsid w:val="597F0FF7"/>
    <w:rsid w:val="5A5F595A"/>
    <w:rsid w:val="5B3966B4"/>
    <w:rsid w:val="5B5275BD"/>
    <w:rsid w:val="5C6927EC"/>
    <w:rsid w:val="5C947742"/>
    <w:rsid w:val="5CDF354A"/>
    <w:rsid w:val="5D2C2380"/>
    <w:rsid w:val="5D925AC4"/>
    <w:rsid w:val="5DB91FED"/>
    <w:rsid w:val="5DF83242"/>
    <w:rsid w:val="5E9465B6"/>
    <w:rsid w:val="5F3F43AA"/>
    <w:rsid w:val="5F922A34"/>
    <w:rsid w:val="60335FE2"/>
    <w:rsid w:val="609F391D"/>
    <w:rsid w:val="61D54F1C"/>
    <w:rsid w:val="625D412A"/>
    <w:rsid w:val="62927B34"/>
    <w:rsid w:val="62A55DE6"/>
    <w:rsid w:val="63116428"/>
    <w:rsid w:val="644C6155"/>
    <w:rsid w:val="647972E6"/>
    <w:rsid w:val="647B68E6"/>
    <w:rsid w:val="651B358E"/>
    <w:rsid w:val="652C61A5"/>
    <w:rsid w:val="65827499"/>
    <w:rsid w:val="659A6BA8"/>
    <w:rsid w:val="65DA06A2"/>
    <w:rsid w:val="65E72EE1"/>
    <w:rsid w:val="665F75B7"/>
    <w:rsid w:val="671E0AE7"/>
    <w:rsid w:val="67702502"/>
    <w:rsid w:val="67B53825"/>
    <w:rsid w:val="68D73C6F"/>
    <w:rsid w:val="693076BD"/>
    <w:rsid w:val="69A2602B"/>
    <w:rsid w:val="6A396AA4"/>
    <w:rsid w:val="6B8B4C8B"/>
    <w:rsid w:val="6B916984"/>
    <w:rsid w:val="6BF6427C"/>
    <w:rsid w:val="6D474A35"/>
    <w:rsid w:val="6E66395F"/>
    <w:rsid w:val="6ED952C0"/>
    <w:rsid w:val="6F765F90"/>
    <w:rsid w:val="70416737"/>
    <w:rsid w:val="710870D8"/>
    <w:rsid w:val="719646C8"/>
    <w:rsid w:val="71A24F00"/>
    <w:rsid w:val="71B27028"/>
    <w:rsid w:val="71CB4BFC"/>
    <w:rsid w:val="74E73D41"/>
    <w:rsid w:val="755246EE"/>
    <w:rsid w:val="75654BD9"/>
    <w:rsid w:val="75695EAE"/>
    <w:rsid w:val="75D03C7E"/>
    <w:rsid w:val="761C3C87"/>
    <w:rsid w:val="769D2D26"/>
    <w:rsid w:val="776529FE"/>
    <w:rsid w:val="77907C0A"/>
    <w:rsid w:val="77C57EAE"/>
    <w:rsid w:val="784D3240"/>
    <w:rsid w:val="78A26768"/>
    <w:rsid w:val="798E74C9"/>
    <w:rsid w:val="79F205CB"/>
    <w:rsid w:val="7A1A2260"/>
    <w:rsid w:val="7A605920"/>
    <w:rsid w:val="7B280FA2"/>
    <w:rsid w:val="7BC54C5E"/>
    <w:rsid w:val="7C7B21C1"/>
    <w:rsid w:val="7E7341A2"/>
    <w:rsid w:val="7FE47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alloon Text"/>
    <w:basedOn w:val="1"/>
    <w:link w:val="16"/>
    <w:autoRedefine/>
    <w:qFormat/>
    <w:uiPriority w:val="0"/>
    <w:rPr>
      <w:sz w:val="18"/>
      <w:szCs w:val="18"/>
    </w:rPr>
  </w:style>
  <w:style w:type="paragraph" w:styleId="4">
    <w:name w:val="footer"/>
    <w:basedOn w:val="1"/>
    <w:link w:val="15"/>
    <w:autoRedefine/>
    <w:unhideWhenUsed/>
    <w:qFormat/>
    <w:uiPriority w:val="99"/>
    <w:pPr>
      <w:tabs>
        <w:tab w:val="center" w:pos="4153"/>
        <w:tab w:val="right" w:pos="8306"/>
      </w:tabs>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table" w:styleId="8">
    <w:name w:val="Table Grid"/>
    <w:basedOn w:val="7"/>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autoRedefine/>
    <w:qFormat/>
    <w:uiPriority w:val="0"/>
  </w:style>
  <w:style w:type="character" w:styleId="11">
    <w:name w:val="annotation reference"/>
    <w:basedOn w:val="9"/>
    <w:autoRedefine/>
    <w:qFormat/>
    <w:uiPriority w:val="0"/>
    <w:rPr>
      <w:sz w:val="21"/>
      <w:szCs w:val="21"/>
    </w:rPr>
  </w:style>
  <w:style w:type="paragraph" w:customStyle="1" w:styleId="12">
    <w:name w:val="公文文件格式"/>
    <w:basedOn w:val="1"/>
    <w:autoRedefine/>
    <w:qFormat/>
    <w:uiPriority w:val="0"/>
    <w:pPr>
      <w:spacing w:line="560" w:lineRule="exact"/>
      <w:ind w:firstLine="643"/>
    </w:pPr>
    <w:rPr>
      <w:rFonts w:ascii="黑体" w:hAnsi="黑体" w:eastAsia="黑体" w:cs="黑体"/>
      <w:b/>
      <w:bCs/>
      <w:sz w:val="32"/>
      <w:szCs w:val="32"/>
    </w:rPr>
  </w:style>
  <w:style w:type="paragraph" w:styleId="13">
    <w:name w:val="List Paragraph"/>
    <w:basedOn w:val="1"/>
    <w:autoRedefine/>
    <w:qFormat/>
    <w:uiPriority w:val="34"/>
    <w:pPr>
      <w:ind w:firstLine="420" w:firstLineChars="200"/>
    </w:pPr>
  </w:style>
  <w:style w:type="paragraph" w:customStyle="1" w:styleId="14">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5">
    <w:name w:val="页脚 Char"/>
    <w:basedOn w:val="9"/>
    <w:link w:val="4"/>
    <w:autoRedefine/>
    <w:qFormat/>
    <w:uiPriority w:val="99"/>
    <w:rPr>
      <w:kern w:val="2"/>
      <w:sz w:val="18"/>
      <w:szCs w:val="18"/>
    </w:rPr>
  </w:style>
  <w:style w:type="character" w:customStyle="1" w:styleId="16">
    <w:name w:val="批注框文本 Char"/>
    <w:basedOn w:val="9"/>
    <w:link w:val="3"/>
    <w:autoRedefine/>
    <w:qFormat/>
    <w:uiPriority w:val="0"/>
    <w:rPr>
      <w:kern w:val="2"/>
      <w:sz w:val="18"/>
      <w:szCs w:val="18"/>
    </w:rPr>
  </w:style>
  <w:style w:type="character" w:customStyle="1" w:styleId="17">
    <w:name w:val="font0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1082</Words>
  <Characters>1357</Characters>
  <Lines>46</Lines>
  <Paragraphs>12</Paragraphs>
  <TotalTime>0</TotalTime>
  <ScaleCrop>false</ScaleCrop>
  <LinksUpToDate>false</LinksUpToDate>
  <CharactersWithSpaces>1506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2023-08-29T06:36:00Z</dcterms:created>
  <dc:creator>任刚</dc:creator>
  <cp:lastModifiedBy>蒋晓东</cp:lastModifiedBy>
  <cp:lastPrinted>2025-12-03T06:17:00Z</cp:lastPrinted>
  <dcterms:modified xsi:type="dcterms:W3CDTF">2025-12-03T06:21:57Z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72E78110C90C42228389DFD1F567021D_13</vt:lpwstr>
  </property>
  <property fmtid="{D5CDD505-2E9C-101B-9397-08002B2CF9AE}" pid="4" name="KSOTemplateDocerSaveRecord">
    <vt:lpwstr>eyJoZGlkIjoiMjgyYmU5YmIxODQ0MWZmMDg2ZjE3NGEzNmQzODliNmEiLCJ1c2VySWQiOiI3MjY1OTY4NTYifQ==</vt:lpwstr>
  </property>
</Properties>
</file>