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E20D">
      <w:pPr>
        <w:jc w:val="center"/>
        <w:rPr>
          <w:rFonts w:hint="eastAsia" w:ascii="方正小标宋_GBK" w:hAnsi="Times New Roman" w:eastAsia="方正小标宋_GBK" w:cs="Times New Roman"/>
          <w:color w:val="FF0000"/>
          <w:spacing w:val="-10"/>
          <w:sz w:val="78"/>
          <w:szCs w:val="78"/>
        </w:rPr>
      </w:pPr>
      <w:r>
        <w:rPr>
          <w:rFonts w:hint="eastAsia" w:ascii="方正小标宋_GBK" w:hAnsi="Times New Roman" w:eastAsia="方正小标宋_GBK" w:cs="Times New Roman"/>
          <w:color w:val="FF0000"/>
          <w:spacing w:val="-10"/>
          <w:sz w:val="78"/>
          <w:szCs w:val="78"/>
        </w:rPr>
        <w:t>江苏省工程造价管理协会</w:t>
      </w:r>
    </w:p>
    <w:p w14:paraId="6ADFBCBB">
      <w:pPr>
        <w:spacing w:line="240" w:lineRule="auto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70485</wp:posOffset>
                </wp:positionV>
                <wp:extent cx="5882640" cy="0"/>
                <wp:effectExtent l="0" t="12700" r="3810" b="1587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6.1pt;margin-top:5.55pt;height:0pt;width:463.2pt;z-index:251659264;mso-width-relative:page;mso-height-relative:page;" filled="f" stroked="t" coordsize="21600,21600" o:gfxdata="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IdK&#10;6tYAAAAJAQAADwAAAAAAAAABACAAAAAiAAAAZHJzL2Rvd25yZXYueG1sUEsBAhQAFAAAAAgAh07i&#10;QPCfKp3rAQAA3AMAAA4AAAAAAAAAAQAgAAAAJQEAAGRycy9lMm9Eb2MueG1sUEsFBgAAAAAGAAYA&#10;WQEAAII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F4CEC18">
      <w:pPr>
        <w:pStyle w:val="4"/>
        <w:widowControl/>
        <w:spacing w:beforeAutospacing="0" w:afterAutospacing="0"/>
        <w:jc w:val="right"/>
        <w:rPr>
          <w:rFonts w:ascii="方正仿宋_GBK" w:hAnsi="方正仿宋_GBK" w:eastAsia="方正仿宋_GBK" w:cs="方正仿宋_GBK"/>
          <w:color w:val="000000"/>
          <w:sz w:val="44"/>
          <w:szCs w:val="44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苏建价协函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2025〕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</w:t>
      </w:r>
    </w:p>
    <w:p w14:paraId="6ADE4642">
      <w:pPr>
        <w:pStyle w:val="4"/>
        <w:widowControl/>
        <w:spacing w:beforeAutospacing="0" w:afterAutospacing="0"/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 w14:paraId="57A6D483">
      <w:pPr>
        <w:pStyle w:val="4"/>
        <w:widowControl/>
        <w:spacing w:beforeAutospacing="0" w:afterAutospacing="0"/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 w14:paraId="153BF9A9">
      <w:pPr>
        <w:pStyle w:val="4"/>
        <w:widowControl/>
        <w:spacing w:beforeAutospacing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关于参加南京交通职业技术学院</w:t>
      </w:r>
    </w:p>
    <w:p w14:paraId="7851B139">
      <w:pPr>
        <w:pStyle w:val="4"/>
        <w:widowControl/>
        <w:spacing w:beforeAutospacing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工程造价双选招聘会的通知</w:t>
      </w:r>
    </w:p>
    <w:p w14:paraId="399F699C">
      <w:pPr>
        <w:pStyle w:val="4"/>
        <w:widowControl/>
        <w:spacing w:beforeAutospacing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2F2A03F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各有关单位：</w:t>
      </w:r>
    </w:p>
    <w:p w14:paraId="11673C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firstLine="641"/>
        <w:jc w:val="both"/>
        <w:textAlignment w:val="auto"/>
        <w:rPr>
          <w:rFonts w:ascii="Calibri" w:hAnsi="Calibri" w:cs="Calibri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工程造价专业（安装方向）人才的需求，南京交通职业技术学院在省造价协会支持下开设的“2026届安装方向现代学徒制班(50人)”，已按人才培养方案完成了课堂教学任务，应届毕业生即将进入实训和实习阶段。</w:t>
      </w:r>
    </w:p>
    <w:p w14:paraId="0D334E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firstLine="641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南京交通职业技术学院定于2025年10月29日在该校举行工程造价专业（安装方向）、工程造价(土建与装饰)、建筑工程技术、建筑装饰工程技术、室内设计、园林工程技术及其他非土建类专业2026届毕业生双选招聘会，认徒单位可在“现代学徒制班”中择优遴选工程造价专业(安装方向)的学生，也可根据各自需要招聘其他专业的学生。</w:t>
      </w:r>
    </w:p>
    <w:p w14:paraId="7A6381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firstLine="64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请有意向的单位到校选认“学徒”，被用人单位选定的学生将进行为期3-4个月的实习期，由用人单位选配“师傳”带徒施教。</w:t>
      </w:r>
    </w:p>
    <w:p w14:paraId="73918EFA">
      <w:pPr>
        <w:pStyle w:val="4"/>
        <w:widowControl/>
        <w:spacing w:beforeAutospacing="0" w:afterAutospacing="0" w:line="23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一、招聘会时间</w:t>
      </w:r>
    </w:p>
    <w:p w14:paraId="2F1D3DD6">
      <w:pPr>
        <w:pStyle w:val="4"/>
        <w:widowControl/>
        <w:spacing w:beforeAutospacing="0" w:afterAutospacing="0" w:line="23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2025年10月29日（星期三）13:30-17:00。</w:t>
      </w:r>
    </w:p>
    <w:p w14:paraId="5E77038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二、招聘会地点</w:t>
      </w:r>
    </w:p>
    <w:p w14:paraId="5F98FA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南京交通职业技术学院(校内)行健馆</w:t>
      </w:r>
    </w:p>
    <w:p w14:paraId="48669A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地址:南京市江宁大学城龙眠大道629号</w:t>
      </w:r>
    </w:p>
    <w:p w14:paraId="01905C8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三、参会须知</w:t>
      </w:r>
    </w:p>
    <w:p w14:paraId="5DBC33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4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1.  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用人单位在学校就业信息网注册，网址：https://njci.91job.org.cn/sub-station/home/12804，点击“单位登录”注册，根据网站提示填写单位详细信息、上传资质证明材料。 </w:t>
      </w:r>
    </w:p>
    <w:p w14:paraId="41C93A8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4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注册通过审核后，在单位中心点击“招聘信息-发布招聘职位”，发布成功后点击“招聘会-预定展位”选择本场招聘会。</w:t>
      </w:r>
    </w:p>
    <w:p w14:paraId="142DFA2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4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用人单位通过本次招聘会摊位审核后方可进场，报名截止日期10月22日。</w:t>
      </w:r>
    </w:p>
    <w:p w14:paraId="7A59C1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4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本次活动为公益性质，学校为参会单位免费提供1个展位，每个展位提供桌子1张、凳子2张、宣传海报等。 参会单位也可自行准备易拉宝等宣传用品。</w:t>
      </w:r>
    </w:p>
    <w:p w14:paraId="67DD34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4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如需面试教室，参会单位可于当天直接在服务台申请。 </w:t>
      </w:r>
    </w:p>
    <w:p w14:paraId="078FA327">
      <w:pPr>
        <w:pStyle w:val="4"/>
        <w:widowControl/>
        <w:spacing w:beforeAutospacing="0" w:afterAutospacing="0"/>
        <w:ind w:firstLine="44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 学校将在微信官方公众号推送参会单位介绍及详细招聘信息。</w:t>
      </w:r>
    </w:p>
    <w:p w14:paraId="4B9D0977">
      <w:pPr>
        <w:pStyle w:val="4"/>
        <w:widowControl/>
        <w:spacing w:beforeAutospacing="0" w:afterAutospacing="0"/>
        <w:ind w:firstLine="44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</w:rPr>
        <w:t xml:space="preserve">                 </w:t>
      </w:r>
      <w:r>
        <w:rPr>
          <w:rFonts w:ascii="宋体" w:hAnsi="宋体" w:eastAsia="宋体" w:cs="宋体"/>
        </w:rPr>
        <w:drawing>
          <wp:inline distT="0" distB="0" distL="114300" distR="114300">
            <wp:extent cx="1953260" cy="1953260"/>
            <wp:effectExtent l="0" t="0" r="889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517F73">
      <w:pPr>
        <w:pStyle w:val="4"/>
        <w:widowControl/>
        <w:shd w:val="clear" w:color="auto" w:fill="FFFFFF"/>
        <w:spacing w:beforeAutospacing="0" w:after="210" w:afterAutospacing="0"/>
        <w:rPr>
          <w:rFonts w:ascii="Calibri" w:hAnsi="Calibri" w:cs="Calibri"/>
          <w:color w:val="000000"/>
        </w:rPr>
      </w:pPr>
      <w:r>
        <w:rPr>
          <w:rFonts w:ascii="Segoe UI" w:hAnsi="Segoe UI" w:eastAsia="Segoe UI" w:cs="Segoe UI"/>
          <w:color w:val="000000"/>
          <w:sz w:val="36"/>
          <w:szCs w:val="36"/>
          <w:shd w:val="clear" w:color="auto" w:fill="FFFFFF"/>
        </w:rPr>
        <w:t>   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 四、联系方式</w:t>
      </w:r>
    </w:p>
    <w:p w14:paraId="53941D73">
      <w:pPr>
        <w:pStyle w:val="4"/>
        <w:widowControl/>
        <w:spacing w:beforeAutospacing="0" w:afterAutospacing="0"/>
        <w:ind w:firstLine="448"/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交通学院：刘老师、王老师，025-86115792、86115799</w:t>
      </w:r>
    </w:p>
    <w:p w14:paraId="75C7B7CE">
      <w:pPr>
        <w:pStyle w:val="4"/>
        <w:widowControl/>
        <w:shd w:val="clear" w:color="auto" w:fill="FFFFFF"/>
        <w:spacing w:beforeAutospacing="0" w:afterAutospacing="0" w:line="600" w:lineRule="atLeast"/>
        <w:ind w:firstLine="419" w:firstLineChars="131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省造价协会: 王钰玥，025-83722167</w:t>
      </w:r>
    </w:p>
    <w:p w14:paraId="24C94B5F">
      <w:pPr>
        <w:pStyle w:val="4"/>
        <w:widowControl/>
        <w:spacing w:beforeAutospacing="0" w:afterAutospacing="0" w:line="23" w:lineRule="atLeast"/>
        <w:ind w:firstLine="64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4300C602">
      <w:pPr>
        <w:pStyle w:val="4"/>
        <w:widowControl/>
        <w:spacing w:beforeAutospacing="0" w:afterAutospacing="0" w:line="23" w:lineRule="atLeast"/>
        <w:ind w:firstLine="64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bookmarkStart w:id="0" w:name="_GoBack"/>
      <w:bookmarkEnd w:id="0"/>
    </w:p>
    <w:p w14:paraId="3B9CF93F">
      <w:pPr>
        <w:pStyle w:val="4"/>
        <w:widowControl/>
        <w:spacing w:beforeAutospacing="0" w:afterAutospacing="0" w:line="23" w:lineRule="atLeast"/>
        <w:ind w:firstLine="64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09702E30">
      <w:pPr>
        <w:pStyle w:val="4"/>
        <w:widowControl/>
        <w:spacing w:beforeAutospacing="0" w:afterAutospacing="0" w:line="23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江苏省工程造价管理协会</w:t>
      </w:r>
    </w:p>
    <w:p w14:paraId="7ADB3FA2">
      <w:pPr>
        <w:pStyle w:val="4"/>
        <w:widowControl/>
        <w:spacing w:beforeAutospacing="0" w:afterAutospacing="0" w:line="23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                                 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2025年10月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 w14:paraId="5E29616F">
      <w:pPr>
        <w:pStyle w:val="4"/>
        <w:widowControl/>
        <w:spacing w:beforeAutospacing="0" w:afterAutospacing="0" w:line="23" w:lineRule="atLeast"/>
        <w:ind w:firstLine="64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27E73C9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276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74861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74861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94040"/>
    <w:rsid w:val="038E26A9"/>
    <w:rsid w:val="0D300474"/>
    <w:rsid w:val="471710C5"/>
    <w:rsid w:val="5518710D"/>
    <w:rsid w:val="5D8B37C3"/>
    <w:rsid w:val="63EA4DF9"/>
    <w:rsid w:val="72894040"/>
    <w:rsid w:val="7615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858</Characters>
  <Lines>0</Lines>
  <Paragraphs>0</Paragraphs>
  <TotalTime>0</TotalTime>
  <ScaleCrop>false</ScaleCrop>
  <LinksUpToDate>false</LinksUpToDate>
  <CharactersWithSpaces>970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2025-10-14T07:34:00Z</dcterms:created>
  <dc:creator>WYY</dc:creator>
  <cp:lastModifiedBy>WYY</cp:lastModifiedBy>
  <cp:lastPrinted>2025-10-14T07:54:00Z</cp:lastPrinted>
  <dcterms:modified xsi:type="dcterms:W3CDTF">2025-10-14T08:06:10Z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BC924C0482D9475A8F5366F732A4A520_11</vt:lpwstr>
  </property>
  <property fmtid="{D5CDD505-2E9C-101B-9397-08002B2CF9AE}" pid="4" name="KSOTemplateDocerSaveRecord">
    <vt:lpwstr>eyJoZGlkIjoiMjA5OGQ1YjVjMWE1NTc1OGQ1ZmJkMGMyNjMzZDg5MmIiLCJ1c2VySWQiOiIyODE5MDA3MjIifQ==</vt:lpwstr>
  </property>
</Properties>
</file>